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1A0B" w14:textId="243757DA" w:rsidR="00661534" w:rsidRDefault="00661534" w:rsidP="00661534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F6AA4E" wp14:editId="7A320E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534">
        <w:rPr>
          <w:sz w:val="36"/>
          <w:szCs w:val="36"/>
        </w:rPr>
        <w:t>Tacoma Council PTSA General Meeting Agenda</w:t>
      </w:r>
      <w:r>
        <w:rPr>
          <w:sz w:val="36"/>
          <w:szCs w:val="36"/>
        </w:rPr>
        <w:t xml:space="preserve"> </w:t>
      </w:r>
    </w:p>
    <w:p w14:paraId="66A5A19D" w14:textId="559730C8" w:rsidR="00661534" w:rsidRDefault="00661534" w:rsidP="00661534">
      <w:pPr>
        <w:spacing w:after="0"/>
        <w:rPr>
          <w:sz w:val="36"/>
          <w:szCs w:val="36"/>
        </w:rPr>
      </w:pPr>
      <w:r>
        <w:rPr>
          <w:sz w:val="36"/>
          <w:szCs w:val="36"/>
        </w:rPr>
        <w:t>February 10, 2021 via Zoom</w:t>
      </w:r>
    </w:p>
    <w:p w14:paraId="25D70A05" w14:textId="77777777" w:rsidR="00661534" w:rsidRDefault="00661534">
      <w:pPr>
        <w:rPr>
          <w:sz w:val="36"/>
          <w:szCs w:val="36"/>
        </w:rPr>
      </w:pPr>
    </w:p>
    <w:p w14:paraId="06785338" w14:textId="77777777" w:rsidR="00661534" w:rsidRPr="00661534" w:rsidRDefault="00661534" w:rsidP="0005116C">
      <w:pPr>
        <w:spacing w:line="360" w:lineRule="auto"/>
        <w:rPr>
          <w:sz w:val="28"/>
          <w:szCs w:val="28"/>
        </w:rPr>
      </w:pPr>
      <w:r w:rsidRPr="00661534">
        <w:rPr>
          <w:sz w:val="28"/>
          <w:szCs w:val="28"/>
        </w:rPr>
        <w:t>Welcome and Introductions</w:t>
      </w:r>
    </w:p>
    <w:p w14:paraId="04910571" w14:textId="4A8A65BB" w:rsidR="00661534" w:rsidRPr="00661534" w:rsidRDefault="00661534" w:rsidP="0005116C">
      <w:pPr>
        <w:spacing w:line="360" w:lineRule="auto"/>
        <w:rPr>
          <w:sz w:val="28"/>
          <w:szCs w:val="28"/>
        </w:rPr>
      </w:pPr>
      <w:r w:rsidRPr="00661534">
        <w:rPr>
          <w:sz w:val="28"/>
          <w:szCs w:val="28"/>
        </w:rPr>
        <w:t>Treasurer’s Report</w:t>
      </w:r>
    </w:p>
    <w:p w14:paraId="3A6D8F87" w14:textId="3BD962CE" w:rsidR="00661534" w:rsidRPr="00661534" w:rsidRDefault="00661534" w:rsidP="000511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1534">
        <w:rPr>
          <w:sz w:val="28"/>
          <w:szCs w:val="28"/>
        </w:rPr>
        <w:t xml:space="preserve">Financial Review </w:t>
      </w:r>
      <w:r>
        <w:rPr>
          <w:sz w:val="28"/>
          <w:szCs w:val="28"/>
        </w:rPr>
        <w:t>R</w:t>
      </w:r>
      <w:r w:rsidRPr="00661534">
        <w:rPr>
          <w:sz w:val="28"/>
          <w:szCs w:val="28"/>
        </w:rPr>
        <w:t>eport 2019-2020</w:t>
      </w:r>
    </w:p>
    <w:p w14:paraId="6727E9D5" w14:textId="48BD6B58" w:rsidR="00661534" w:rsidRPr="00661534" w:rsidRDefault="00661534" w:rsidP="000511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1534">
        <w:rPr>
          <w:sz w:val="28"/>
          <w:szCs w:val="28"/>
        </w:rPr>
        <w:t>Approval of Annual Budget 2020-2021</w:t>
      </w:r>
    </w:p>
    <w:p w14:paraId="7694AEB7" w14:textId="1DB0457D" w:rsidR="00661534" w:rsidRDefault="00661534" w:rsidP="000511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1534">
        <w:rPr>
          <w:sz w:val="28"/>
          <w:szCs w:val="28"/>
        </w:rPr>
        <w:t xml:space="preserve">Current </w:t>
      </w:r>
      <w:r>
        <w:rPr>
          <w:sz w:val="28"/>
          <w:szCs w:val="28"/>
        </w:rPr>
        <w:t>Banking Information</w:t>
      </w:r>
    </w:p>
    <w:p w14:paraId="0E669F49" w14:textId="506D35D3" w:rsidR="00661534" w:rsidRDefault="00661534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Legislative/Advocacy Report</w:t>
      </w:r>
    </w:p>
    <w:p w14:paraId="08B6B1B4" w14:textId="2AEF96F5" w:rsidR="00661534" w:rsidRDefault="00661534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Reflections </w:t>
      </w:r>
      <w:proofErr w:type="gramStart"/>
      <w:r>
        <w:rPr>
          <w:sz w:val="28"/>
          <w:szCs w:val="28"/>
        </w:rPr>
        <w:t>Report  Theme</w:t>
      </w:r>
      <w:proofErr w:type="gramEnd"/>
      <w:r>
        <w:rPr>
          <w:sz w:val="28"/>
          <w:szCs w:val="28"/>
        </w:rPr>
        <w:t>:  “I Matter Because”    Next Year</w:t>
      </w:r>
      <w:r w:rsidR="00437545">
        <w:rPr>
          <w:sz w:val="28"/>
          <w:szCs w:val="28"/>
        </w:rPr>
        <w:t>: “I will change the world by…”</w:t>
      </w:r>
    </w:p>
    <w:p w14:paraId="447EFB36" w14:textId="1E4FBFF0" w:rsidR="00437545" w:rsidRDefault="00437545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Standing Rules Approval</w:t>
      </w:r>
    </w:p>
    <w:p w14:paraId="74832D6E" w14:textId="1121FECF" w:rsidR="00437545" w:rsidRDefault="00437545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Election of Nominating Committee for 2021-2022 Council Officers</w:t>
      </w:r>
    </w:p>
    <w:p w14:paraId="603909EA" w14:textId="11C5ACC3" w:rsidR="00437545" w:rsidRDefault="00437545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Membership Dues Subsidies from PTA General Funds</w:t>
      </w:r>
    </w:p>
    <w:p w14:paraId="67817CB2" w14:textId="0A0D0E47" w:rsidR="00437545" w:rsidRDefault="00437545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Share Your PTA Challenges &amp; Successes during this unique school year</w:t>
      </w:r>
    </w:p>
    <w:p w14:paraId="31E97F1A" w14:textId="0CF33B14" w:rsidR="00437545" w:rsidRDefault="00437545" w:rsidP="00051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Open Discussion</w:t>
      </w:r>
    </w:p>
    <w:p w14:paraId="018AC5B8" w14:textId="77777777" w:rsidR="00437545" w:rsidRPr="00661534" w:rsidRDefault="00437545" w:rsidP="0005116C">
      <w:pPr>
        <w:spacing w:line="360" w:lineRule="auto"/>
        <w:rPr>
          <w:sz w:val="28"/>
          <w:szCs w:val="28"/>
        </w:rPr>
      </w:pPr>
    </w:p>
    <w:p w14:paraId="0A852810" w14:textId="4CE518DD" w:rsidR="00661534" w:rsidRPr="0005116C" w:rsidRDefault="00437545" w:rsidP="0005116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6C">
        <w:rPr>
          <w:rFonts w:ascii="Times New Roman" w:eastAsia="Times New Roman" w:hAnsi="Times New Roman" w:cs="Times New Roman"/>
          <w:color w:val="000000"/>
          <w:sz w:val="28"/>
          <w:szCs w:val="28"/>
        </w:rPr>
        <w:t>Upcoming Meetings</w:t>
      </w:r>
      <w:r w:rsidR="0005116C" w:rsidRPr="0005116C">
        <w:rPr>
          <w:rFonts w:ascii="Times New Roman" w:eastAsia="Times New Roman" w:hAnsi="Times New Roman" w:cs="Times New Roman"/>
          <w:color w:val="000000"/>
          <w:sz w:val="28"/>
          <w:szCs w:val="28"/>
        </w:rPr>
        <w:t>/Dates</w:t>
      </w:r>
      <w:r w:rsidRPr="00051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B0809FE" w14:textId="1B6557B6" w:rsidR="00437545" w:rsidRDefault="0005116C" w:rsidP="0005116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31,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General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Meeting:  </w:t>
      </w:r>
      <w:r w:rsidR="0043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Elections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Topic:  Implicit Bias Training  </w:t>
      </w:r>
    </w:p>
    <w:p w14:paraId="24644744" w14:textId="71AD83D0" w:rsidR="0005116C" w:rsidRDefault="0005116C" w:rsidP="0005116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21,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General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Meeting:  If needed for further Officer Elections</w:t>
      </w:r>
      <w:r w:rsidR="009A1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Business</w:t>
      </w:r>
    </w:p>
    <w:p w14:paraId="3669419A" w14:textId="0FCE0A52" w:rsidR="0005116C" w:rsidRDefault="0005116C" w:rsidP="0005116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26,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Approve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 2021-2022  and Council Banquet (Virtual?)  </w:t>
      </w:r>
    </w:p>
    <w:p w14:paraId="6C61B73D" w14:textId="008FD1BC" w:rsidR="0005116C" w:rsidRPr="00661534" w:rsidRDefault="0005116C" w:rsidP="0005116C">
      <w:pPr>
        <w:spacing w:line="36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WSPTA Convention May 18-23 (Virtual</w:t>
      </w:r>
      <w:r w:rsidR="00A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Lynwood Convention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sectPr w:rsidR="0005116C" w:rsidRPr="00661534" w:rsidSect="0066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42D"/>
    <w:multiLevelType w:val="multilevel"/>
    <w:tmpl w:val="48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076FD"/>
    <w:multiLevelType w:val="hybridMultilevel"/>
    <w:tmpl w:val="49C0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4"/>
    <w:rsid w:val="0005116C"/>
    <w:rsid w:val="00437545"/>
    <w:rsid w:val="00661534"/>
    <w:rsid w:val="009A15D1"/>
    <w:rsid w:val="00A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EB53"/>
  <w15:chartTrackingRefBased/>
  <w15:docId w15:val="{80156567-6AE9-435B-9256-413A28E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Stewart</dc:creator>
  <cp:keywords/>
  <dc:description/>
  <cp:lastModifiedBy>Janet Stewart</cp:lastModifiedBy>
  <cp:revision>2</cp:revision>
  <dcterms:created xsi:type="dcterms:W3CDTF">2021-02-08T22:52:00Z</dcterms:created>
  <dcterms:modified xsi:type="dcterms:W3CDTF">2021-02-08T23:27:00Z</dcterms:modified>
</cp:coreProperties>
</file>